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1A2ED" w14:textId="77777777" w:rsidR="00267EEC" w:rsidRDefault="00267EE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267EEC" w14:paraId="1C08BE74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01942FA0" w14:textId="77777777" w:rsidR="00267EEC" w:rsidRDefault="00267EE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2CF3B237" w14:textId="77777777" w:rsidR="00267EEC" w:rsidRDefault="00B0333B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267EEC" w14:paraId="5CA979CB" w14:textId="77777777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F1849" w14:textId="77777777" w:rsidR="00267EEC" w:rsidRDefault="00B03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63D4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267EEC" w14:paraId="56EC7D28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244A9" w14:textId="77777777" w:rsidR="00267EEC" w:rsidRDefault="00B03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FCBC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UNIVERSITARIO</w:t>
            </w:r>
          </w:p>
        </w:tc>
      </w:tr>
      <w:tr w:rsidR="00267EEC" w14:paraId="5658B582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A3E99" w14:textId="77777777" w:rsidR="00267EEC" w:rsidRDefault="00B0333B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4FF8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267EEC" w14:paraId="1126926B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22F5" w14:textId="77777777" w:rsidR="00267EEC" w:rsidRDefault="00B0333B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C59B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05</w:t>
            </w:r>
          </w:p>
        </w:tc>
      </w:tr>
      <w:tr w:rsidR="00267EEC" w14:paraId="0ABFD2A8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BD4D0" w14:textId="77777777" w:rsidR="00267EEC" w:rsidRDefault="00B0333B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DD0C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(06)</w:t>
            </w:r>
          </w:p>
        </w:tc>
      </w:tr>
      <w:tr w:rsidR="00267EEC" w14:paraId="21426258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1A78" w14:textId="77777777" w:rsidR="00267EEC" w:rsidRDefault="00B0333B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6A93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267EEC" w14:paraId="6687D960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394C0" w14:textId="77777777" w:rsidR="00267EEC" w:rsidRDefault="00B0333B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E47DE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267EEC" w14:paraId="0E2E1773" w14:textId="77777777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AB2DE4" w14:textId="77777777" w:rsidR="00267EEC" w:rsidRDefault="00B0333B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0C3A87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267EEC" w14:paraId="2852043F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946586B" w14:textId="77777777" w:rsidR="00267EEC" w:rsidRDefault="00267EE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3ABAB8D8" w14:textId="77777777" w:rsidR="00267EEC" w:rsidRDefault="00B0333B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267EEC" w14:paraId="4EA3D47F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D79AD31" w14:textId="77777777" w:rsidR="00267EEC" w:rsidRDefault="00267EEC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6FF61580" w14:textId="3A4E654C" w:rsidR="00267EEC" w:rsidRDefault="001A5C75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SECRETARÍA GENERAL</w:t>
            </w:r>
          </w:p>
        </w:tc>
      </w:tr>
      <w:tr w:rsidR="00267EEC" w14:paraId="3C5B6122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E1BF5DB" w14:textId="77777777" w:rsidR="00267EEC" w:rsidRDefault="00267EE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11B3DE14" w14:textId="77777777" w:rsidR="00267EEC" w:rsidRDefault="00B0333B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267EEC" w14:paraId="54A1D3CF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18AA3437" w14:textId="3E7808EE" w:rsidR="00267EEC" w:rsidRDefault="00B0333B" w:rsidP="00797F25">
            <w:pPr>
              <w:spacing w:after="0"/>
              <w:rPr>
                <w:rFonts w:ascii="Arial" w:eastAsia="Arial" w:hAnsi="Arial" w:cs="Arial"/>
              </w:rPr>
            </w:pPr>
            <w:r>
              <w:t xml:space="preserve">Implementar y promover el uso, </w:t>
            </w:r>
            <w:r w:rsidR="00797F25">
              <w:t>aprovechamiento, actualización</w:t>
            </w:r>
            <w:r>
              <w:t xml:space="preserve"> de </w:t>
            </w:r>
            <w:r w:rsidR="00797F25">
              <w:t xml:space="preserve"> la </w:t>
            </w:r>
            <w:r w:rsidR="00797F25" w:rsidRPr="00797F25">
              <w:t>infraestructura tecnológica</w:t>
            </w:r>
            <w:r w:rsidR="00797F25">
              <w:t xml:space="preserve">, </w:t>
            </w:r>
            <w:r w:rsidR="00797F25" w:rsidRPr="00797F25">
              <w:t>servidores</w:t>
            </w:r>
            <w:r w:rsidR="00797F25">
              <w:t xml:space="preserve"> y  </w:t>
            </w:r>
            <w:r>
              <w:t>sistemas de información internos y externos o aplicativos</w:t>
            </w:r>
            <w:r w:rsidR="00797F25">
              <w:t xml:space="preserve">  </w:t>
            </w:r>
            <w:r>
              <w:t xml:space="preserve"> de la Corporación de acuerdo con los estándares establecidos por el Gobierno Nacional, las normas vigentes y las políticas de la entidad.</w:t>
            </w:r>
          </w:p>
        </w:tc>
      </w:tr>
      <w:tr w:rsidR="00267EEC" w14:paraId="54BA6D24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F477E05" w14:textId="77777777" w:rsidR="00267EEC" w:rsidRDefault="00B0333B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67EEC" w14:paraId="638A165E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0EF9EA6E" w14:textId="049AB9BC" w:rsidR="00267EEC" w:rsidRDefault="00B0333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Participar en el diseño, formulación y ejecución de planes, programas y proyectos en materia de Tecnologías de la Información </w:t>
            </w:r>
            <w:r w:rsidR="00797F25">
              <w:rPr>
                <w:rFonts w:eastAsia="Calibri" w:cs="Calibri"/>
                <w:color w:val="000000"/>
              </w:rPr>
              <w:t>de acuerdo con</w:t>
            </w:r>
            <w:r>
              <w:rPr>
                <w:rFonts w:eastAsia="Calibri" w:cs="Calibri"/>
                <w:color w:val="000000"/>
              </w:rPr>
              <w:t xml:space="preserve"> los lineamientos que establezca el Gobierno Nacional y la Corporación.</w:t>
            </w:r>
          </w:p>
          <w:p w14:paraId="24A3241A" w14:textId="77777777" w:rsidR="00267EEC" w:rsidRDefault="00B0333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Participar en el análisis de requerimientos, diseño e implementación de sistemas de información para garantizar el manejo de la información de la entidad.</w:t>
            </w:r>
          </w:p>
          <w:p w14:paraId="7C9DFB9A" w14:textId="77777777" w:rsidR="00267EEC" w:rsidRDefault="00B0333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Formular e implementar estrategias para garantizar el uso y actualización de los sistemas de información de establecidos por el Gobierno Nacional y la Corporación. </w:t>
            </w:r>
          </w:p>
          <w:p w14:paraId="53CA3416" w14:textId="77777777" w:rsidR="00267EEC" w:rsidRDefault="00B0333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Participar en los grupos de trabajo que conforme la Entidad para la formulación y ejecución de planes tendientes a cumplir con eficacia y eficiencia de la misión institucional.</w:t>
            </w:r>
          </w:p>
          <w:p w14:paraId="0F3D14A0" w14:textId="77777777" w:rsidR="00267EEC" w:rsidRDefault="00B0333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14:paraId="351F22DC" w14:textId="77777777" w:rsidR="00DA24CB" w:rsidRPr="00751DF2" w:rsidRDefault="00DA24CB" w:rsidP="00DA24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 w:rsidRPr="00751DF2">
              <w:rPr>
                <w:rFonts w:eastAsia="Calibri" w:cs="Calibri"/>
                <w:color w:val="000000"/>
              </w:rPr>
              <w:t>Administrar, configurar, mantener y monitor</w:t>
            </w:r>
            <w:bookmarkStart w:id="0" w:name="_GoBack"/>
            <w:bookmarkEnd w:id="0"/>
            <w:r w:rsidRPr="00751DF2">
              <w:rPr>
                <w:rFonts w:eastAsia="Calibri" w:cs="Calibri"/>
                <w:color w:val="000000"/>
              </w:rPr>
              <w:t>ear los servidores físicos y virtuales de la entidad, garantizando su óptimo funcionamiento, disponibilidad y rendimiento para soportar los sistemas de información y servicios tecnológicos institucionales.</w:t>
            </w:r>
          </w:p>
          <w:p w14:paraId="6FC1A809" w14:textId="77777777" w:rsidR="00DA24CB" w:rsidRPr="00751DF2" w:rsidRDefault="00DA24CB" w:rsidP="00DA24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 w:rsidRPr="00751DF2">
              <w:rPr>
                <w:rFonts w:eastAsia="Calibri" w:cs="Calibri"/>
                <w:color w:val="000000"/>
              </w:rPr>
              <w:lastRenderedPageBreak/>
              <w:t xml:space="preserve">Diseñar, implementar y mantener la infraestructura de red de datos, comunicaciones y conectividad de la entidad, incluyendo equipos de </w:t>
            </w:r>
            <w:proofErr w:type="spellStart"/>
            <w:r w:rsidRPr="00751DF2">
              <w:rPr>
                <w:rFonts w:eastAsia="Calibri" w:cs="Calibri"/>
                <w:color w:val="000000"/>
              </w:rPr>
              <w:t>networking</w:t>
            </w:r>
            <w:proofErr w:type="spellEnd"/>
            <w:r w:rsidRPr="00751DF2">
              <w:rPr>
                <w:rFonts w:eastAsia="Calibri" w:cs="Calibri"/>
                <w:color w:val="000000"/>
              </w:rPr>
              <w:t>, enlaces de internet, redes LAN/WAN y sistemas de telefonía IP, asegurando la conectividad segura y eficiente.</w:t>
            </w:r>
          </w:p>
          <w:p w14:paraId="0FC3FF64" w14:textId="0946F77D" w:rsidR="00DA24CB" w:rsidRPr="00751DF2" w:rsidRDefault="00751DF2" w:rsidP="00DA24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I</w:t>
            </w:r>
            <w:r w:rsidR="00DA24CB" w:rsidRPr="00751DF2">
              <w:rPr>
                <w:rFonts w:eastAsia="Calibri" w:cs="Calibri"/>
                <w:color w:val="000000"/>
              </w:rPr>
              <w:t>mplementar y mantener las medidas de seguridad informática, protección de datos y ciberseguridad en la infraestructura tecnológica, incluyendo firewalls, antivirus, sistemas de detección de intrusos y políticas de acceso, cumpliendo con la normatividad vigente en materia de seguridad digital.</w:t>
            </w:r>
          </w:p>
          <w:p w14:paraId="058A2BA0" w14:textId="77777777" w:rsidR="00DA24CB" w:rsidRPr="00751DF2" w:rsidRDefault="00DA24CB" w:rsidP="00DA24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 w:rsidRPr="00751DF2">
              <w:rPr>
                <w:rFonts w:eastAsia="Calibri" w:cs="Calibri"/>
                <w:color w:val="000000"/>
              </w:rPr>
              <w:t>Planificar, ejecutar y supervisar los procesos de respaldo (</w:t>
            </w:r>
            <w:proofErr w:type="spellStart"/>
            <w:r w:rsidRPr="00751DF2">
              <w:rPr>
                <w:rFonts w:eastAsia="Calibri" w:cs="Calibri"/>
                <w:color w:val="000000"/>
              </w:rPr>
              <w:t>backup</w:t>
            </w:r>
            <w:proofErr w:type="spellEnd"/>
            <w:r w:rsidRPr="00751DF2">
              <w:rPr>
                <w:rFonts w:eastAsia="Calibri" w:cs="Calibri"/>
                <w:color w:val="000000"/>
              </w:rPr>
              <w:t>), recuperación de datos y planes de continuidad del negocio, garantizando la integridad y disponibilidad de la información crítica de la entidad ante eventualidades o contingencias tecnológicas.</w:t>
            </w:r>
          </w:p>
          <w:p w14:paraId="61248597" w14:textId="77777777" w:rsidR="00DA24CB" w:rsidRPr="00751DF2" w:rsidRDefault="00DA24CB" w:rsidP="00DA24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 w:rsidRPr="00751DF2">
              <w:rPr>
                <w:rFonts w:eastAsia="Calibri" w:cs="Calibri"/>
                <w:color w:val="000000"/>
              </w:rPr>
              <w:t>Planificar, ejecutar y supervisar los procesos de respaldo (</w:t>
            </w:r>
            <w:proofErr w:type="spellStart"/>
            <w:r w:rsidRPr="00751DF2">
              <w:rPr>
                <w:rFonts w:eastAsia="Calibri" w:cs="Calibri"/>
                <w:color w:val="000000"/>
              </w:rPr>
              <w:t>backup</w:t>
            </w:r>
            <w:proofErr w:type="spellEnd"/>
            <w:r w:rsidRPr="00751DF2">
              <w:rPr>
                <w:rFonts w:eastAsia="Calibri" w:cs="Calibri"/>
                <w:color w:val="000000"/>
              </w:rPr>
              <w:t>), recuperación de datos y planes de continuidad del negocio, garantizando la integridad y disponibilidad de la información crítica de la entidad ante eventualidades o contingencias tecnológicas.</w:t>
            </w:r>
          </w:p>
          <w:p w14:paraId="2EBC3616" w14:textId="77777777" w:rsidR="003C69A1" w:rsidRDefault="003C69A1" w:rsidP="003C69A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Las demás funciones asignadas por la autoridad competente, de acuerdo con el nivel, la naturaleza y el área de desempeño del cargo.</w:t>
            </w:r>
          </w:p>
          <w:p w14:paraId="354CEF6E" w14:textId="5B9C8907" w:rsidR="00DA24CB" w:rsidRPr="00DA24CB" w:rsidRDefault="00DA24CB" w:rsidP="00DA2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</w:p>
        </w:tc>
      </w:tr>
      <w:tr w:rsidR="00267EEC" w14:paraId="49621DB9" w14:textId="77777777">
        <w:trPr>
          <w:trHeight w:val="336"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388F1F5" w14:textId="77777777" w:rsidR="00267EEC" w:rsidRDefault="00267EE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77B72DBA" w14:textId="77777777" w:rsidR="00267EEC" w:rsidRDefault="00B0333B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CONOCIMIENTOS BASICOS O ESENCIALES</w:t>
            </w:r>
          </w:p>
        </w:tc>
      </w:tr>
      <w:tr w:rsidR="00267EEC" w14:paraId="68A26FFC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541B2470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Constitución Política Colombia 1991. </w:t>
            </w:r>
          </w:p>
          <w:p w14:paraId="3051BB8C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Contratación Estatal</w:t>
            </w:r>
          </w:p>
          <w:p w14:paraId="4A94C20D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Normatividad sobre peticiones, quejas, reclamos y denuncias</w:t>
            </w:r>
          </w:p>
          <w:p w14:paraId="47E53E8B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Políticas de atención al ciudadano</w:t>
            </w:r>
          </w:p>
          <w:p w14:paraId="409D41D3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Políticas publicas aplicables a la Corporación</w:t>
            </w:r>
          </w:p>
          <w:p w14:paraId="6BF301A2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 xml:space="preserve">Canales de atención y técnicas de comunicación </w:t>
            </w:r>
          </w:p>
          <w:p w14:paraId="649296B7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Planeación y administración de proyectos de tecnología de la Información (TI).</w:t>
            </w:r>
          </w:p>
          <w:p w14:paraId="66ACD5DA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Análisis de Requerimientos.</w:t>
            </w:r>
          </w:p>
          <w:p w14:paraId="0F94F134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Implementación de Sistemas de Información.</w:t>
            </w:r>
          </w:p>
          <w:p w14:paraId="5FF605AC" w14:textId="77777777" w:rsidR="00267EEC" w:rsidRDefault="00B0333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jc w:val="both"/>
              <w:rPr>
                <w:rFonts w:eastAsia="Calibri" w:cs="Calibri"/>
                <w:color w:val="000000"/>
              </w:rPr>
            </w:pPr>
            <w:r>
              <w:rPr>
                <w:rFonts w:eastAsia="Calibri" w:cs="Calibri"/>
                <w:color w:val="000000"/>
              </w:rPr>
              <w:t>Administración y servicios de tecnologías de la información.</w:t>
            </w:r>
          </w:p>
          <w:p w14:paraId="7C4470A5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t>11. Sistemas de Información Geográfico.</w:t>
            </w:r>
          </w:p>
        </w:tc>
      </w:tr>
      <w:tr w:rsidR="00267EEC" w14:paraId="6C4C1007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AAF151A" w14:textId="77777777" w:rsidR="00267EEC" w:rsidRDefault="00B0333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69C95844" w14:textId="77777777" w:rsidR="00267EEC" w:rsidRDefault="00B0333B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267EEC" w14:paraId="43E5048E" w14:textId="77777777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FC8E4" w14:textId="77777777" w:rsidR="00267EEC" w:rsidRDefault="00B03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A9F7B" w14:textId="77777777" w:rsidR="00267EEC" w:rsidRDefault="00B0333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267EEC" w14:paraId="71B44B1D" w14:textId="77777777">
        <w:trPr>
          <w:trHeight w:val="460"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C9161" w14:textId="77777777" w:rsidR="00267EEC" w:rsidRDefault="00267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65920F40" w14:textId="77777777" w:rsidR="00267EEC" w:rsidRDefault="00B03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la disciplina académica del núcleo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básico  del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conocimiento en: Ingeniería de Sistemas Telemática y Afines.</w:t>
            </w:r>
          </w:p>
          <w:p w14:paraId="2F60025D" w14:textId="77777777" w:rsidR="00267EEC" w:rsidRDefault="00267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114763C8" w14:textId="77777777" w:rsidR="00267EEC" w:rsidRDefault="00B03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Tarjeta profesional en los casos reglamentados por la ley.</w:t>
            </w:r>
          </w:p>
          <w:p w14:paraId="7ACBB9C2" w14:textId="77777777" w:rsidR="00267EEC" w:rsidRDefault="00267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74A239F7" w14:textId="77777777" w:rsidR="00267EEC" w:rsidRDefault="00267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0E96A78E" w14:textId="77777777" w:rsidR="00267EEC" w:rsidRDefault="00267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44A69893" w14:textId="77777777" w:rsidR="00267EEC" w:rsidRDefault="00267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81CC3" w14:textId="77777777" w:rsidR="00267EEC" w:rsidRDefault="00B0333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Doce (12) meses de experiencia profesional relacionada.</w:t>
            </w:r>
          </w:p>
        </w:tc>
      </w:tr>
      <w:tr w:rsidR="00267EEC" w14:paraId="549066A8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CB2956B" w14:textId="77777777" w:rsidR="00267EEC" w:rsidRDefault="00267EEC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5A1AE357" w14:textId="77777777" w:rsidR="00267EEC" w:rsidRDefault="00B0333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267EEC" w14:paraId="413520E1" w14:textId="77777777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2402" w14:textId="77777777" w:rsidR="00267EEC" w:rsidRDefault="00B03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 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268F" w14:textId="77777777" w:rsidR="00267EEC" w:rsidRDefault="00B0333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267EEC" w14:paraId="2BEC273E" w14:textId="77777777">
        <w:trPr>
          <w:trHeight w:val="175"/>
        </w:trPr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2E3B24EA" w14:textId="77777777" w:rsidR="00267EEC" w:rsidRDefault="00267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2E04024C" w14:textId="77777777" w:rsidR="00267EEC" w:rsidRDefault="00B03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No hay equivalencias.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6AD8D68D" w14:textId="77777777" w:rsidR="00267EEC" w:rsidRDefault="00267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1BABE13A" w14:textId="77777777" w:rsidR="00267EEC" w:rsidRDefault="00B03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 hay equivalencias.</w:t>
            </w:r>
          </w:p>
        </w:tc>
      </w:tr>
      <w:tr w:rsidR="00267EEC" w14:paraId="5D0B12BE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DAA3FB4" w14:textId="77777777" w:rsidR="00267EEC" w:rsidRDefault="00267EEC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275AAF7D" w14:textId="77777777" w:rsidR="00267EEC" w:rsidRDefault="00B0333B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267EEC" w14:paraId="231A361C" w14:textId="77777777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AF60B" w14:textId="77777777" w:rsidR="00267EEC" w:rsidRDefault="00267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  <w:p w14:paraId="471DB081" w14:textId="77777777" w:rsidR="00267EEC" w:rsidRDefault="00B03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1AA8" w14:textId="77777777" w:rsidR="00267EEC" w:rsidRDefault="00267EEC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D50780C" w14:textId="77777777" w:rsidR="00267EEC" w:rsidRDefault="00B0333B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267EEC" w14:paraId="33438580" w14:textId="77777777"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A8A2B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26B35DBA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4A1F74B2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33CCBF7C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50DAC453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73AA7A8B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C10E4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2B90F856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7393B84E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051289F7" w14:textId="77777777" w:rsidR="00267EEC" w:rsidRDefault="00B0333B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40653EE4" w14:textId="77777777" w:rsidR="00267EEC" w:rsidRDefault="00267EEC"/>
    <w:p w14:paraId="072A7DEF" w14:textId="77777777" w:rsidR="00267EEC" w:rsidRDefault="00267EEC">
      <w:bookmarkStart w:id="1" w:name="_heading=h.gjdgxs" w:colFirst="0" w:colLast="0"/>
      <w:bookmarkEnd w:id="1"/>
    </w:p>
    <w:sectPr w:rsidR="00267EEC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231C5" w14:textId="77777777" w:rsidR="00B0333B" w:rsidRDefault="00B0333B">
      <w:pPr>
        <w:spacing w:after="0" w:line="240" w:lineRule="auto"/>
      </w:pPr>
      <w:r>
        <w:separator/>
      </w:r>
    </w:p>
  </w:endnote>
  <w:endnote w:type="continuationSeparator" w:id="0">
    <w:p w14:paraId="4D0E1AEB" w14:textId="77777777" w:rsidR="00B0333B" w:rsidRDefault="00B03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F442E" w14:textId="77777777" w:rsidR="00267EEC" w:rsidRDefault="00267EE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267EEC" w14:paraId="2E9340D6" w14:textId="77777777">
      <w:tc>
        <w:tcPr>
          <w:tcW w:w="2547" w:type="dxa"/>
          <w:vAlign w:val="center"/>
        </w:tcPr>
        <w:p w14:paraId="14C78A61" w14:textId="77777777" w:rsidR="00267EEC" w:rsidRDefault="00B0333B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461473C5" w14:textId="77777777" w:rsidR="00267EEC" w:rsidRDefault="00B033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19AA1FD0" w14:textId="77777777" w:rsidR="00267EEC" w:rsidRDefault="00B033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790AD5" w14:paraId="34ADAD9F" w14:textId="77777777">
      <w:tc>
        <w:tcPr>
          <w:tcW w:w="2547" w:type="dxa"/>
          <w:vAlign w:val="center"/>
        </w:tcPr>
        <w:p w14:paraId="622B1626" w14:textId="77777777" w:rsidR="00790AD5" w:rsidRDefault="00790AD5" w:rsidP="00790AD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29FDA9CA" w14:textId="77777777" w:rsidR="00790AD5" w:rsidRDefault="00790AD5" w:rsidP="00790AD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03677923" w14:textId="77777777" w:rsidR="00790AD5" w:rsidRDefault="00790AD5" w:rsidP="00790AD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12FF5EE7" w14:textId="77777777" w:rsidR="00790AD5" w:rsidRDefault="00790AD5" w:rsidP="00790AD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718B3ACF" w14:textId="69E88AA6" w:rsidR="00790AD5" w:rsidRDefault="00790AD5" w:rsidP="00790AD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055BFAB5" w14:textId="5F8B2A13" w:rsidR="00790AD5" w:rsidRDefault="00790AD5" w:rsidP="00790AD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05EA8BA0" w14:textId="77777777" w:rsidR="00267EEC" w:rsidRDefault="00267EE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648C0" w14:textId="77777777" w:rsidR="00B0333B" w:rsidRDefault="00B0333B">
      <w:pPr>
        <w:spacing w:after="0" w:line="240" w:lineRule="auto"/>
      </w:pPr>
      <w:r>
        <w:separator/>
      </w:r>
    </w:p>
  </w:footnote>
  <w:footnote w:type="continuationSeparator" w:id="0">
    <w:p w14:paraId="54992B4F" w14:textId="77777777" w:rsidR="00B0333B" w:rsidRDefault="00B03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1C11C" w14:textId="77777777" w:rsidR="00267EEC" w:rsidRDefault="00267EE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267EEC" w14:paraId="45DDE2C3" w14:textId="77777777">
      <w:tc>
        <w:tcPr>
          <w:tcW w:w="2942" w:type="dxa"/>
        </w:tcPr>
        <w:p w14:paraId="6E6A22DD" w14:textId="77777777" w:rsidR="00267EEC" w:rsidRDefault="00B033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32D12A32" wp14:editId="1D4C8639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78C8745D" w14:textId="77777777" w:rsidR="00267EEC" w:rsidRDefault="00267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3D250C32" w14:textId="77777777" w:rsidR="00267EEC" w:rsidRDefault="00B033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5151B01B" w14:textId="77777777" w:rsidR="00267EEC" w:rsidRDefault="00B033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6C511C58" w14:textId="77777777" w:rsidR="00267EEC" w:rsidRDefault="00267EE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7EB93D13" w14:textId="77777777" w:rsidR="00267EEC" w:rsidRDefault="00267EE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2368EB54" w14:textId="77777777" w:rsidR="00267EEC" w:rsidRDefault="00267EE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12713"/>
    <w:multiLevelType w:val="multilevel"/>
    <w:tmpl w:val="9086E9A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B4C02"/>
    <w:multiLevelType w:val="multilevel"/>
    <w:tmpl w:val="36104B6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0151D"/>
    <w:multiLevelType w:val="multilevel"/>
    <w:tmpl w:val="5F247E86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432A8A"/>
    <w:multiLevelType w:val="multilevel"/>
    <w:tmpl w:val="7BC0E19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EEC"/>
    <w:rsid w:val="001A5C75"/>
    <w:rsid w:val="001E602A"/>
    <w:rsid w:val="002639F4"/>
    <w:rsid w:val="00267EEC"/>
    <w:rsid w:val="003C69A1"/>
    <w:rsid w:val="004D0C8F"/>
    <w:rsid w:val="005417FE"/>
    <w:rsid w:val="005A1DD5"/>
    <w:rsid w:val="00751DF2"/>
    <w:rsid w:val="00781AC6"/>
    <w:rsid w:val="00790AD5"/>
    <w:rsid w:val="00797F25"/>
    <w:rsid w:val="007A577E"/>
    <w:rsid w:val="00875479"/>
    <w:rsid w:val="00A93D86"/>
    <w:rsid w:val="00AE2D2B"/>
    <w:rsid w:val="00B0333B"/>
    <w:rsid w:val="00D66024"/>
    <w:rsid w:val="00DA24CB"/>
    <w:rsid w:val="00E50E4B"/>
    <w:rsid w:val="00F2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E0187"/>
  <w15:docId w15:val="{D72827BD-F2C5-44B4-B714-56226E64E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F5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5EE9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s3hwMOamqGCtcuIl5B5E6UTmiQ==">AMUW2mV7e0IGtMT66PxB9k05oahFWStOjCjJoiSG7UFiBN2EkNg65/k8UiyjWuKcLWwxkakS7wLcgEYKa3SFeo4cDRVFat3Ok9OP/TUoaIW9e3J7a84IHW9EJVYESjehxXGVvKrFILhg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682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7</cp:revision>
  <cp:lastPrinted>2025-07-07T16:17:00Z</cp:lastPrinted>
  <dcterms:created xsi:type="dcterms:W3CDTF">2025-03-27T19:54:00Z</dcterms:created>
  <dcterms:modified xsi:type="dcterms:W3CDTF">2025-08-01T14:01:00Z</dcterms:modified>
</cp:coreProperties>
</file>